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B33DA5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2C8D4DB9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MINISTERUL EDUCAȚIEI</w:t>
            </w:r>
            <w:r w:rsidR="007104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93BB259" w14:textId="24C6A378" w:rsidR="00E415A4" w:rsidRPr="002604DC" w:rsidRDefault="00E415A4" w:rsidP="009849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9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LICEUL CU PROGRAM SPORTIV TÂRGU 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JIU </w:t>
            </w:r>
            <w:r w:rsidRPr="002604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STR. 23 AUGUST, NR.100, JUD. GORJ</w:t>
            </w:r>
          </w:p>
          <w:p w14:paraId="03734487" w14:textId="150670BC" w:rsidR="00E415A4" w:rsidRPr="002604DC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 w:rsidR="00093C51"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</w:t>
            </w: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/ FAX 0253 /224843;</w:t>
            </w:r>
          </w:p>
          <w:p w14:paraId="78189FF8" w14:textId="5BAABE4F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  <w:t>E-</w:t>
            </w:r>
            <w:r w:rsidR="00093C51"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mail: </w:t>
            </w:r>
            <w:hyperlink r:id="rId8" w:history="1">
              <w:r w:rsidRPr="002604D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sportiv100@yahoo.com</w:t>
              </w:r>
            </w:hyperlink>
          </w:p>
          <w:p w14:paraId="63BDDE62" w14:textId="77777777" w:rsidR="00E415A4" w:rsidRPr="002604DC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04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</w:p>
        </w:tc>
      </w:tr>
    </w:tbl>
    <w:p w14:paraId="2D1CA94E" w14:textId="77777777" w:rsidR="00E415A4" w:rsidRPr="002604DC" w:rsidRDefault="00E415A4" w:rsidP="00E415A4">
      <w:pPr>
        <w:rPr>
          <w:lang w:val="ro-RO"/>
        </w:rPr>
      </w:pPr>
    </w:p>
    <w:p w14:paraId="7C9E71FB" w14:textId="77777777" w:rsidR="00E415A4" w:rsidRPr="002604DC" w:rsidRDefault="00E415A4" w:rsidP="00E415A4">
      <w:pPr>
        <w:rPr>
          <w:lang w:val="ro-RO"/>
        </w:rPr>
      </w:pPr>
    </w:p>
    <w:p w14:paraId="658795EE" w14:textId="77777777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895186" w14:textId="4F522868" w:rsidR="00335445" w:rsidRPr="00BB1499" w:rsidRDefault="00E415A4" w:rsidP="003354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HOTÃRÂREA NR.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532BA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3544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9532BA">
        <w:rPr>
          <w:rFonts w:ascii="Times New Roman" w:hAnsi="Times New Roman" w:cs="Times New Roman"/>
          <w:b/>
          <w:bCs/>
          <w:sz w:val="24"/>
          <w:szCs w:val="24"/>
          <w:lang w:val="pt-BR"/>
        </w:rPr>
        <w:t>14.01.202</w:t>
      </w:r>
      <w:r w:rsidR="00CE2A22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</w:p>
    <w:p w14:paraId="1D8FAD18" w14:textId="6A0988A0" w:rsidR="00E415A4" w:rsidRPr="00335445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</w:p>
    <w:p w14:paraId="2BF03F3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B533F6" w14:textId="77777777" w:rsidR="00E415A4" w:rsidRPr="00D34CDA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temeiul:</w:t>
      </w:r>
    </w:p>
    <w:p w14:paraId="54973331" w14:textId="102AE2CE" w:rsidR="00E415A4" w:rsidRPr="002604DC" w:rsidRDefault="00E415A4" w:rsidP="00E41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Legii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Învățământului Preuniversitar</w:t>
      </w:r>
      <w:r w:rsidR="00986A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r. 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198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AB13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</w:t>
      </w:r>
      <w:r w:rsidR="009532B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="00AB13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="00D34CDA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23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şi completările ulterioare</w:t>
      </w:r>
      <w:r w:rsid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793BBF0" w14:textId="3F51B47A" w:rsidR="00E415A4" w:rsidRPr="002604DC" w:rsidRDefault="00E415A4" w:rsidP="002A7FC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7104D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99DB790" w14:textId="075AE65F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7104D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 n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726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D34CDA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2024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 Regulamentului-cadru de organizare şi funcționare a unității de învățământ preuniversitar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7416861D" w14:textId="2D6D5B8E" w:rsidR="002A7FC0" w:rsidRDefault="00E415A4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O</w:t>
      </w:r>
      <w:r w:rsidR="007104D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rdinului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6235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 pentr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 aprobarea 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Procedurii privind managementul cazurilor de violență asupra </w:t>
      </w:r>
      <w:proofErr w:type="spellStart"/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</w:t>
      </w:r>
      <w:r w:rsidR="00986A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tepreșcolarilor</w:t>
      </w:r>
      <w:proofErr w:type="spellEnd"/>
      <w:r w:rsidR="00986A7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/preșcolarilor/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elevilor și personalului unității de învățământ, precum și al altor situații corelate în mediul școlar și al suspiciunii de violență asupra copiilor în afara mediului școlar</w:t>
      </w:r>
      <w:r w:rsid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2A7FC0"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="002A7FC0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B4AA344" w14:textId="455922A9" w:rsidR="009532BA" w:rsidRPr="00BB1499" w:rsidRDefault="009532BA" w:rsidP="00953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7104D7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1CBDD577" w14:textId="77777777" w:rsidR="009532BA" w:rsidRPr="009532BA" w:rsidRDefault="009532BA" w:rsidP="00E415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695D0CD3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1C1EBB8" w14:textId="77777777" w:rsidR="00E415A4" w:rsidRPr="002A7FC0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A7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Având în vedere:</w:t>
      </w:r>
    </w:p>
    <w:p w14:paraId="777CCF5A" w14:textId="27177C1F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-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Procesul-verbal al şedinței Consiliului de Administrație al </w:t>
      </w:r>
      <w:bookmarkStart w:id="0" w:name="_Hlk96099938"/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Liceului cu Program Sportiv Târgu-Jiu </w:t>
      </w:r>
      <w:bookmarkEnd w:id="0"/>
      <w:r w:rsidR="00AB13B7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335445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AB13B7" w:rsidRPr="00AB13B7">
        <w:rPr>
          <w:rFonts w:ascii="Times New Roman" w:hAnsi="Times New Roman" w:cs="Times New Roman"/>
          <w:sz w:val="24"/>
          <w:szCs w:val="24"/>
          <w:lang w:val="ro-RO"/>
        </w:rPr>
        <w:t>.01.2025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A2BA3EA" w14:textId="519A4C9C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 Decizia directorului Liceulu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i cu Program Sportiv Târgu-Jiu n</w:t>
      </w:r>
      <w:r w:rsidR="00986A77">
        <w:rPr>
          <w:rFonts w:ascii="Times New Roman" w:hAnsi="Times New Roman" w:cs="Times New Roman"/>
          <w:sz w:val="24"/>
          <w:szCs w:val="24"/>
          <w:lang w:val="ro-RO"/>
        </w:rPr>
        <w:t>r.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>0/18.12.2024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privind constituirea Consiliului de Administrație al Liceului cu Program Sportiv Târgu-Jiu în anul şcolar 202</w:t>
      </w:r>
      <w:r w:rsidR="00151215" w:rsidRPr="00AB13B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151215" w:rsidRPr="00AB13B7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843D57D" w14:textId="699FC83E" w:rsidR="00B33DA5" w:rsidRPr="00AB13B7" w:rsidRDefault="00B33DA5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140B4" w:rsidRPr="00AB13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Decizia directorului Liceului cu Program Sportiv Târgu-Jiu nr. 53/ 2024 privind constituirea comisiei pentru prevenirea şi combaterea  violenţei, a faptelor de corupţie şi discriminării în mediu şcolar şi promovarea interculturalităţii, în anul școlar 2024-2025.</w:t>
      </w:r>
    </w:p>
    <w:p w14:paraId="473BF0FE" w14:textId="77777777" w:rsidR="00E415A4" w:rsidRPr="00AB13B7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9927D3" w14:textId="68EEAA24" w:rsidR="00E415A4" w:rsidRPr="00AB13B7" w:rsidRDefault="00E415A4" w:rsidP="004C77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13B7">
        <w:rPr>
          <w:rFonts w:ascii="Times New Roman" w:hAnsi="Times New Roman" w:cs="Times New Roman"/>
          <w:sz w:val="24"/>
          <w:szCs w:val="24"/>
          <w:lang w:val="ro-RO"/>
        </w:rPr>
        <w:t>Consiliul de Administrație al Li</w:t>
      </w:r>
      <w:r w:rsidR="00093C51">
        <w:rPr>
          <w:rFonts w:ascii="Times New Roman" w:hAnsi="Times New Roman" w:cs="Times New Roman"/>
          <w:sz w:val="24"/>
          <w:szCs w:val="24"/>
          <w:lang w:val="ro-RO"/>
        </w:rPr>
        <w:t xml:space="preserve">ceului cu Program Sportiv Târgu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Jiu</w:t>
      </w:r>
    </w:p>
    <w:p w14:paraId="4B99A48A" w14:textId="77777777" w:rsidR="00E415A4" w:rsidRPr="00AB13B7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04A28A2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1805BB47" w14:textId="77777777" w:rsidR="00E415A4" w:rsidRPr="002604DC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9CDB157" w14:textId="2296AF04" w:rsidR="00335445" w:rsidRDefault="00E415A4" w:rsidP="00335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1 </w:t>
      </w:r>
      <w:r w:rsidR="007104D7" w:rsidRPr="003912B3">
        <w:rPr>
          <w:rFonts w:ascii="Times New Roman" w:hAnsi="Times New Roman" w:cs="Times New Roman"/>
          <w:sz w:val="24"/>
          <w:szCs w:val="24"/>
          <w:lang w:val="ro-RO"/>
        </w:rPr>
        <w:t>Consemnarea</w:t>
      </w:r>
      <w:r w:rsidR="007104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35445">
        <w:rPr>
          <w:rFonts w:ascii="Times New Roman" w:hAnsi="Times New Roman" w:cs="Times New Roman"/>
          <w:bCs/>
          <w:sz w:val="24"/>
          <w:szCs w:val="24"/>
          <w:lang w:val="ro-RO"/>
        </w:rPr>
        <w:t>procesul</w:t>
      </w:r>
      <w:r w:rsidR="003912B3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33544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verbal nr. 106/ 10/01/2025 al </w:t>
      </w:r>
      <w:r w:rsidR="00335445">
        <w:rPr>
          <w:rFonts w:ascii="Times New Roman" w:hAnsi="Times New Roman" w:cs="Times New Roman"/>
          <w:b/>
          <w:sz w:val="24"/>
          <w:szCs w:val="24"/>
          <w:lang w:val="ro-RO"/>
        </w:rPr>
        <w:t>Comisiei pentru prevenirea și combaterea violenței și a faptelor de corupție și discriminare în mediul școlar și promovarea interculturalității.</w:t>
      </w:r>
    </w:p>
    <w:p w14:paraId="654E0B1A" w14:textId="67DCE19D" w:rsidR="00B6540F" w:rsidRDefault="003912B3" w:rsidP="003354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</w:t>
      </w:r>
      <w:r w:rsidRPr="003912B3">
        <w:rPr>
          <w:rFonts w:ascii="Times New Roman" w:hAnsi="Times New Roman" w:cs="Times New Roman"/>
          <w:sz w:val="24"/>
          <w:szCs w:val="24"/>
          <w:lang w:val="ro-RO"/>
        </w:rPr>
        <w:t>Consemnarea</w:t>
      </w:r>
      <w:r w:rsidR="00B6540F" w:rsidRPr="003912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>procesul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verbal al </w:t>
      </w:r>
      <w:r w:rsidR="00B654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Consiliului Profesoral 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din data de 14.01.2025 în care a fost propusă și votată în unanimitate de către membrii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acestuia 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>acordarea sancțiunii disciplinare de exmatriculare cu drept de reînscriere în anul școlar următo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r în aceeași unitate de învățămâ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nt și în 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 xml:space="preserve">același an de studiu, conform Legii 198/ 2023, art.107, alin 5g și Ordinului 5707/ 1.08.2024, </w:t>
      </w:r>
      <w:proofErr w:type="spellStart"/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>art</w:t>
      </w:r>
      <w:proofErr w:type="spellEnd"/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24(2) a și art.25  și scăderea notei la purtare la nota 2( doi) începând cu 15.01.2025 pentru elevul T</w:t>
      </w:r>
      <w:r w:rsidR="00CE2A2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>D</w:t>
      </w:r>
      <w:r w:rsidR="00CE2A22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6540F">
        <w:rPr>
          <w:rFonts w:ascii="Times New Roman" w:hAnsi="Times New Roman" w:cs="Times New Roman"/>
          <w:bCs/>
          <w:sz w:val="24"/>
          <w:szCs w:val="24"/>
          <w:lang w:val="ro-RO"/>
        </w:rPr>
        <w:t>C.</w:t>
      </w:r>
    </w:p>
    <w:p w14:paraId="4BDF84E2" w14:textId="6FDC2EA0" w:rsidR="00B6540F" w:rsidRDefault="007104D7" w:rsidP="0033544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 3  </w:t>
      </w:r>
      <w:r w:rsidRPr="003912B3">
        <w:rPr>
          <w:rFonts w:ascii="Times New Roman" w:hAnsi="Times New Roman" w:cs="Times New Roman"/>
          <w:sz w:val="24"/>
          <w:szCs w:val="24"/>
          <w:lang w:val="ro-RO"/>
        </w:rPr>
        <w:t>Aprobarea</w:t>
      </w:r>
      <w:r w:rsidR="00986A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implementării</w:t>
      </w:r>
      <w:r w:rsidR="00D958C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cadrul școlii a următoarelor măsuri din " Planul de activități" al  </w:t>
      </w:r>
      <w:r w:rsidRPr="00AB13B7">
        <w:rPr>
          <w:rFonts w:ascii="Times New Roman" w:hAnsi="Times New Roman" w:cs="Times New Roman"/>
          <w:sz w:val="24"/>
          <w:szCs w:val="24"/>
          <w:lang w:val="ro-RO"/>
        </w:rPr>
        <w:t>comisiei pentru prevenirea şi combaterea  violenţei, a faptelor de corupţie şi discriminării în mediu şcolar şi promovarea interculturalităţii</w:t>
      </w:r>
      <w:r w:rsidR="00D958CB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14:paraId="1115B0E9" w14:textId="12CD087A" w:rsidR="00D958CB" w:rsidRDefault="00D958CB" w:rsidP="00D958CB">
      <w:pPr>
        <w:pStyle w:val="List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Consiliere de grup și/sau individuală, în special pentru elevii implicați în mod direct la eveniment.</w:t>
      </w:r>
    </w:p>
    <w:p w14:paraId="2794E62A" w14:textId="3D3B6182" w:rsidR="00D958CB" w:rsidRDefault="00D958CB" w:rsidP="00D958CB">
      <w:pPr>
        <w:pStyle w:val="List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Organizarea și recomandarea participării copiilor implicați în situații de violență la activități de dezvoltare a abilităților socio-emoționale și a strategiilor de reglare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autoemoțională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ăn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situații de stres.</w:t>
      </w:r>
    </w:p>
    <w:p w14:paraId="090D85DB" w14:textId="1564AD3F" w:rsidR="00D958CB" w:rsidRDefault="00D958CB" w:rsidP="00D958CB">
      <w:pPr>
        <w:pStyle w:val="List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Sporirea numărului de activități privind prevenirea tuturor formelor de violență.</w:t>
      </w:r>
    </w:p>
    <w:p w14:paraId="70B54E43" w14:textId="2CFE3098" w:rsidR="00D958CB" w:rsidRDefault="00D958CB" w:rsidP="00D958CB">
      <w:pPr>
        <w:pStyle w:val="List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Realizarea de activități comune cadre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didactice-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părinți-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elevi pe diferite teme, în beneficiul elevilor( educație parentală)</w:t>
      </w:r>
    </w:p>
    <w:p w14:paraId="0DD61F08" w14:textId="4330EF61" w:rsidR="00D958CB" w:rsidRPr="00D958CB" w:rsidRDefault="003912B3" w:rsidP="00D958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4  </w:t>
      </w:r>
      <w:r w:rsidRPr="003912B3">
        <w:rPr>
          <w:rFonts w:ascii="Times New Roman" w:hAnsi="Times New Roman" w:cs="Times New Roman"/>
          <w:sz w:val="24"/>
          <w:szCs w:val="24"/>
          <w:lang w:val="ro-RO"/>
        </w:rPr>
        <w:t>Aprobarea propunerii</w:t>
      </w:r>
      <w:r w:rsidR="00D958C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Consiliului Profesoral de înaint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D958C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 către CJRAE GORJ a unei adrese prin care să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</w:t>
      </w:r>
      <w:r w:rsidR="00D958CB">
        <w:rPr>
          <w:rFonts w:ascii="Times New Roman" w:hAnsi="Times New Roman" w:cs="Times New Roman"/>
          <w:bCs/>
          <w:sz w:val="24"/>
          <w:szCs w:val="24"/>
          <w:lang w:val="ro-RO"/>
        </w:rPr>
        <w:t>solicite consiliere școlară, intervenție psihologică și psihoterapie cu personal extern, pentru a se asigura obiectivitatea.</w:t>
      </w:r>
    </w:p>
    <w:p w14:paraId="12DF2AB8" w14:textId="77777777" w:rsidR="00AB13B7" w:rsidRDefault="00AB13B7" w:rsidP="00B829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676980F" w14:textId="77777777" w:rsidR="00AB13B7" w:rsidRDefault="00AB13B7" w:rsidP="00B829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528BC9E" w14:textId="77777777" w:rsidR="009532BA" w:rsidRDefault="009532BA" w:rsidP="00B829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90407A0" w14:textId="77777777" w:rsidR="009532BA" w:rsidRPr="002604DC" w:rsidRDefault="009532BA" w:rsidP="00B829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7D4A2A0" w14:textId="77777777" w:rsidR="00600BA5" w:rsidRPr="002604DC" w:rsidRDefault="00600BA5" w:rsidP="00E415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604CCA8" w14:textId="2C1CAD4D" w:rsidR="00E415A4" w:rsidRPr="002604DC" w:rsidRDefault="009849D2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012C01C2" w14:textId="3333C843" w:rsidR="00E415A4" w:rsidRPr="002604DC" w:rsidRDefault="003912B3" w:rsidP="00E415A4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 </w:t>
      </w:r>
      <w:r w:rsidR="00E415A4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Claudia                                                  SECRETAR C.A.,                                                                                                 </w:t>
      </w:r>
    </w:p>
    <w:p w14:paraId="104C0FD9" w14:textId="582F384C" w:rsidR="00E415A4" w:rsidRPr="002604DC" w:rsidRDefault="00E415A4" w:rsidP="00E415A4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Dijmărescu </w:t>
      </w:r>
      <w:r w:rsidR="002B12F8">
        <w:rPr>
          <w:rFonts w:ascii="Times New Roman" w:hAnsi="Times New Roman" w:cs="Times New Roman"/>
          <w:sz w:val="24"/>
          <w:szCs w:val="24"/>
          <w:lang w:val="ro-RO"/>
        </w:rPr>
        <w:t>Alice</w:t>
      </w:r>
      <w:r w:rsidR="00C94010">
        <w:rPr>
          <w:rFonts w:ascii="Times New Roman" w:hAnsi="Times New Roman" w:cs="Times New Roman"/>
          <w:sz w:val="24"/>
          <w:szCs w:val="24"/>
          <w:lang w:val="ro-RO"/>
        </w:rPr>
        <w:t xml:space="preserve"> Ileana</w:t>
      </w:r>
    </w:p>
    <w:p w14:paraId="13E7E575" w14:textId="77777777" w:rsidR="004A0BA5" w:rsidRPr="002604DC" w:rsidRDefault="004A0BA5">
      <w:pPr>
        <w:rPr>
          <w:lang w:val="ro-RO"/>
        </w:rPr>
      </w:pPr>
      <w:bookmarkStart w:id="1" w:name="_GoBack"/>
      <w:bookmarkEnd w:id="1"/>
    </w:p>
    <w:sectPr w:rsidR="004A0BA5" w:rsidRPr="002604DC" w:rsidSect="00AB13B7"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D84"/>
    <w:multiLevelType w:val="hybridMultilevel"/>
    <w:tmpl w:val="76563BBA"/>
    <w:lvl w:ilvl="0" w:tplc="E48ED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37CC7"/>
    <w:multiLevelType w:val="hybridMultilevel"/>
    <w:tmpl w:val="7052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4CD1"/>
    <w:multiLevelType w:val="hybridMultilevel"/>
    <w:tmpl w:val="184C608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B684B"/>
    <w:multiLevelType w:val="hybridMultilevel"/>
    <w:tmpl w:val="2856EAFC"/>
    <w:lvl w:ilvl="0" w:tplc="8746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5098"/>
    <w:multiLevelType w:val="hybridMultilevel"/>
    <w:tmpl w:val="4B16E72E"/>
    <w:lvl w:ilvl="0" w:tplc="3D94C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517F4"/>
    <w:multiLevelType w:val="hybridMultilevel"/>
    <w:tmpl w:val="9DFA22EE"/>
    <w:lvl w:ilvl="0" w:tplc="D5D8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DD158A8"/>
    <w:multiLevelType w:val="hybridMultilevel"/>
    <w:tmpl w:val="672C6E20"/>
    <w:lvl w:ilvl="0" w:tplc="15C2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9B595D"/>
    <w:multiLevelType w:val="hybridMultilevel"/>
    <w:tmpl w:val="51B4E9AC"/>
    <w:lvl w:ilvl="0" w:tplc="2054B0DA"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790B705A"/>
    <w:multiLevelType w:val="hybridMultilevel"/>
    <w:tmpl w:val="6034235C"/>
    <w:lvl w:ilvl="0" w:tplc="5F1E7C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71FA"/>
    <w:rsid w:val="00024B73"/>
    <w:rsid w:val="00062841"/>
    <w:rsid w:val="00093C51"/>
    <w:rsid w:val="00151215"/>
    <w:rsid w:val="00226DED"/>
    <w:rsid w:val="002604DC"/>
    <w:rsid w:val="002A1987"/>
    <w:rsid w:val="002A7FC0"/>
    <w:rsid w:val="002B12F8"/>
    <w:rsid w:val="00300F51"/>
    <w:rsid w:val="003140B4"/>
    <w:rsid w:val="00335445"/>
    <w:rsid w:val="00344959"/>
    <w:rsid w:val="00385F88"/>
    <w:rsid w:val="003912B3"/>
    <w:rsid w:val="003A0837"/>
    <w:rsid w:val="004855AC"/>
    <w:rsid w:val="004A0BA5"/>
    <w:rsid w:val="004C773A"/>
    <w:rsid w:val="004D2525"/>
    <w:rsid w:val="004E0801"/>
    <w:rsid w:val="00521BF0"/>
    <w:rsid w:val="0054230E"/>
    <w:rsid w:val="00573172"/>
    <w:rsid w:val="00600BA5"/>
    <w:rsid w:val="006143D6"/>
    <w:rsid w:val="006917B7"/>
    <w:rsid w:val="006B0178"/>
    <w:rsid w:val="006F0146"/>
    <w:rsid w:val="007104D7"/>
    <w:rsid w:val="0088167F"/>
    <w:rsid w:val="00887D38"/>
    <w:rsid w:val="008C0DED"/>
    <w:rsid w:val="00902E2C"/>
    <w:rsid w:val="009532BA"/>
    <w:rsid w:val="009849D2"/>
    <w:rsid w:val="00986A77"/>
    <w:rsid w:val="00A3008E"/>
    <w:rsid w:val="00A533FF"/>
    <w:rsid w:val="00A708B8"/>
    <w:rsid w:val="00AB13B7"/>
    <w:rsid w:val="00B33DA5"/>
    <w:rsid w:val="00B6540F"/>
    <w:rsid w:val="00B8293A"/>
    <w:rsid w:val="00BF5815"/>
    <w:rsid w:val="00C83A79"/>
    <w:rsid w:val="00C94010"/>
    <w:rsid w:val="00CC032E"/>
    <w:rsid w:val="00CE2A22"/>
    <w:rsid w:val="00D27755"/>
    <w:rsid w:val="00D34CDA"/>
    <w:rsid w:val="00D745D5"/>
    <w:rsid w:val="00D958CB"/>
    <w:rsid w:val="00DA7A4C"/>
    <w:rsid w:val="00DF0D88"/>
    <w:rsid w:val="00E27CA2"/>
    <w:rsid w:val="00E415A4"/>
    <w:rsid w:val="00EE6818"/>
    <w:rsid w:val="00FD29ED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8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49D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2025-03-12T12:06:00Z</cp:lastPrinted>
  <dcterms:created xsi:type="dcterms:W3CDTF">2025-03-12T14:45:00Z</dcterms:created>
  <dcterms:modified xsi:type="dcterms:W3CDTF">2025-03-12T14:45:00Z</dcterms:modified>
</cp:coreProperties>
</file>