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0"/>
        <w:gridCol w:w="3322"/>
      </w:tblGrid>
      <w:tr w:rsidR="006C69C8" w:rsidRPr="006C69C8" w:rsidTr="006C69C8">
        <w:trPr>
          <w:tblCellSpacing w:w="15" w:type="dxa"/>
        </w:trPr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9C8" w:rsidRPr="006C69C8" w:rsidRDefault="006C69C8" w:rsidP="006C69C8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o-RO"/>
              </w:rPr>
            </w:pPr>
            <w:r w:rsidRPr="006C69C8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o-RO"/>
              </w:rPr>
              <w:t>ORDIN ADMINISTRATIE PUBLICA 4115/2020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9C8" w:rsidRPr="006C69C8" w:rsidRDefault="006C69C8" w:rsidP="006C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C69C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o-RO"/>
              </w:rPr>
              <w:t>Vigoare</w:t>
            </w:r>
          </w:p>
        </w:tc>
      </w:tr>
      <w:tr w:rsidR="006C69C8" w:rsidRPr="006C69C8" w:rsidTr="006C69C8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9C8" w:rsidRPr="006C69C8" w:rsidRDefault="006C69C8" w:rsidP="006C69C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o-RO"/>
              </w:rPr>
            </w:pPr>
            <w:r w:rsidRPr="006C69C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o-RO"/>
              </w:rPr>
              <w:t xml:space="preserve">Emitent: Ministerul </w:t>
            </w:r>
            <w:proofErr w:type="spellStart"/>
            <w:r w:rsidRPr="006C69C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o-RO"/>
              </w:rPr>
              <w:t>Educatiei</w:t>
            </w:r>
            <w:proofErr w:type="spellEnd"/>
            <w:r w:rsidRPr="006C69C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o-RO"/>
              </w:rPr>
              <w:t xml:space="preserve"> si </w:t>
            </w:r>
            <w:proofErr w:type="spellStart"/>
            <w:r w:rsidRPr="006C69C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o-RO"/>
              </w:rPr>
              <w:t>Cercetarii</w:t>
            </w:r>
            <w:proofErr w:type="spellEnd"/>
            <w:r w:rsidRPr="006C69C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o-RO"/>
              </w:rPr>
              <w:t xml:space="preserve"> </w:t>
            </w:r>
            <w:r w:rsidRPr="006C69C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o-RO"/>
              </w:rPr>
              <w:br/>
              <w:t xml:space="preserve">Domenii: </w:t>
            </w:r>
            <w:proofErr w:type="spellStart"/>
            <w:r w:rsidRPr="006C69C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o-RO"/>
              </w:rPr>
              <w:t>Invatamint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9C8" w:rsidRPr="006C69C8" w:rsidRDefault="006C69C8" w:rsidP="006C69C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o-RO"/>
              </w:rPr>
            </w:pPr>
            <w:r w:rsidRPr="006C69C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o-RO"/>
              </w:rPr>
              <w:t>M.O. 323/2020</w:t>
            </w:r>
          </w:p>
        </w:tc>
      </w:tr>
      <w:tr w:rsidR="006C69C8" w:rsidRPr="006C69C8" w:rsidTr="006C69C8">
        <w:trPr>
          <w:trHeight w:val="915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69C8" w:rsidRPr="006C69C8" w:rsidRDefault="006C69C8" w:rsidP="006C6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6C69C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Ordin privind aprobarea programelor pentru evaluarea </w:t>
            </w:r>
            <w:proofErr w:type="spellStart"/>
            <w:r w:rsidRPr="006C69C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nationala</w:t>
            </w:r>
            <w:proofErr w:type="spellEnd"/>
            <w:r w:rsidRPr="006C69C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pentru </w:t>
            </w:r>
            <w:proofErr w:type="spellStart"/>
            <w:r w:rsidRPr="006C69C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absolventii</w:t>
            </w:r>
            <w:proofErr w:type="spellEnd"/>
            <w:r w:rsidRPr="006C69C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clasei a VIII-a si pentru probele scrise ale examenului de bacalaureat </w:t>
            </w:r>
            <w:proofErr w:type="spellStart"/>
            <w:r w:rsidRPr="006C69C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national</w:t>
            </w:r>
            <w:proofErr w:type="spellEnd"/>
            <w:r w:rsidRPr="006C69C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in anul </w:t>
            </w:r>
            <w:proofErr w:type="spellStart"/>
            <w:r w:rsidRPr="006C69C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scolar</w:t>
            </w:r>
            <w:proofErr w:type="spellEnd"/>
            <w:r w:rsidRPr="006C69C8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2019-2020</w:t>
            </w:r>
          </w:p>
        </w:tc>
      </w:tr>
    </w:tbl>
    <w:p w:rsidR="006C69C8" w:rsidRPr="006C69C8" w:rsidRDefault="006C69C8" w:rsidP="006C6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M.Of.Nr.323 din 17 aprilie 2020                                </w:t>
      </w:r>
      <w:hyperlink r:id="rId5" w:history="1">
        <w:r w:rsidRPr="006C69C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o-RO"/>
          </w:rPr>
          <w:t>Sursa Act:Monitorul Oficial</w:t>
        </w:r>
      </w:hyperlink>
    </w:p>
    <w:p w:rsidR="006C69C8" w:rsidRPr="006C69C8" w:rsidRDefault="006C69C8" w:rsidP="006C6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C69C8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  <w:bookmarkStart w:id="0" w:name="_GoBack"/>
      <w:bookmarkEnd w:id="0"/>
    </w:p>
    <w:p w:rsidR="006C69C8" w:rsidRPr="006C69C8" w:rsidRDefault="006C69C8" w:rsidP="006C6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C69C8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6C69C8" w:rsidRPr="006C69C8" w:rsidRDefault="006C69C8" w:rsidP="006C6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C69C8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ORDIN Nr. 4.115</w:t>
      </w:r>
      <w:r w:rsidRPr="006C69C8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br/>
        <w:t xml:space="preserve">privind aprobarea programelor pentru evaluarea </w:t>
      </w:r>
      <w:proofErr w:type="spellStart"/>
      <w:r w:rsidRPr="006C69C8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nationala</w:t>
      </w:r>
      <w:proofErr w:type="spellEnd"/>
      <w:r w:rsidRPr="006C69C8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 pentru</w:t>
      </w:r>
    </w:p>
    <w:p w:rsidR="006C69C8" w:rsidRPr="006C69C8" w:rsidRDefault="006C69C8" w:rsidP="006C6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C69C8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 </w:t>
      </w:r>
      <w:proofErr w:type="spellStart"/>
      <w:r w:rsidRPr="006C69C8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absolventii</w:t>
      </w:r>
      <w:proofErr w:type="spellEnd"/>
      <w:r w:rsidRPr="006C69C8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 clasei a VIII-a si pentru probele scrise ale examenului </w:t>
      </w:r>
    </w:p>
    <w:p w:rsidR="006C69C8" w:rsidRPr="006C69C8" w:rsidRDefault="006C69C8" w:rsidP="006C69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C69C8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de bacalaureat </w:t>
      </w:r>
      <w:proofErr w:type="spellStart"/>
      <w:r w:rsidRPr="006C69C8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national</w:t>
      </w:r>
      <w:proofErr w:type="spellEnd"/>
      <w:r w:rsidRPr="006C69C8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 in anul </w:t>
      </w:r>
      <w:proofErr w:type="spellStart"/>
      <w:r w:rsidRPr="006C69C8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scolar</w:t>
      </w:r>
      <w:proofErr w:type="spellEnd"/>
      <w:r w:rsidRPr="006C69C8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 2019-2020</w:t>
      </w:r>
      <w:bookmarkStart w:id="1" w:name="A178"/>
      <w:bookmarkEnd w:id="1"/>
    </w:p>
    <w:p w:rsidR="006C69C8" w:rsidRPr="006C69C8" w:rsidRDefault="006C69C8" w:rsidP="006C6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> </w:t>
      </w:r>
    </w:p>
    <w:p w:rsidR="006C69C8" w:rsidRPr="006C69C8" w:rsidRDefault="006C69C8" w:rsidP="006C6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> </w:t>
      </w:r>
    </w:p>
    <w:p w:rsidR="006C69C8" w:rsidRPr="006C69C8" w:rsidRDefault="006C69C8" w:rsidP="006C69C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   In baza prevederilor art. 2 din </w:t>
      </w:r>
      <w:proofErr w:type="spellStart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>Hotararea</w:t>
      </w:r>
      <w:proofErr w:type="spellEnd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Comitetului National pentru </w:t>
      </w:r>
      <w:proofErr w:type="spellStart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>Situatii</w:t>
      </w:r>
      <w:proofErr w:type="spellEnd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Speciale de Urgenta nr. 6/2020, ale art. 49 din Decretul </w:t>
      </w:r>
      <w:hyperlink r:id="rId6" w:history="1">
        <w:r w:rsidRPr="006C69C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o-RO"/>
          </w:rPr>
          <w:t>nr. 195/2020</w:t>
        </w:r>
      </w:hyperlink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 privind instituirea </w:t>
      </w:r>
      <w:proofErr w:type="spellStart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>starii</w:t>
      </w:r>
      <w:proofErr w:type="spellEnd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de urgenta pe teritoriul </w:t>
      </w:r>
      <w:proofErr w:type="spellStart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>Romaniei</w:t>
      </w:r>
      <w:proofErr w:type="spellEnd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>,</w:t>
      </w:r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br/>
      </w:r>
      <w:bookmarkStart w:id="2" w:name="A180"/>
      <w:bookmarkEnd w:id="2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   </w:t>
      </w:r>
      <w:proofErr w:type="spellStart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>avand</w:t>
      </w:r>
      <w:proofErr w:type="spellEnd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in vedere prevederile art. 3 din </w:t>
      </w:r>
      <w:proofErr w:type="spellStart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>Hotararea</w:t>
      </w:r>
      <w:proofErr w:type="spellEnd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Guvernului </w:t>
      </w:r>
      <w:hyperlink r:id="rId7" w:history="1">
        <w:r w:rsidRPr="006C69C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o-RO"/>
          </w:rPr>
          <w:t>nr. 1.401/2009</w:t>
        </w:r>
      </w:hyperlink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 privind </w:t>
      </w:r>
      <w:proofErr w:type="spellStart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>infiintarea</w:t>
      </w:r>
      <w:proofErr w:type="spellEnd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, organizarea si </w:t>
      </w:r>
      <w:proofErr w:type="spellStart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>functionarea</w:t>
      </w:r>
      <w:proofErr w:type="spellEnd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Centrului National de Evaluare si Examinare, cu </w:t>
      </w:r>
      <w:proofErr w:type="spellStart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>modificarile</w:t>
      </w:r>
      <w:proofErr w:type="spellEnd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si </w:t>
      </w:r>
      <w:proofErr w:type="spellStart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>completarile</w:t>
      </w:r>
      <w:proofErr w:type="spellEnd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ulterioare,</w:t>
      </w:r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br/>
      </w:r>
      <w:bookmarkStart w:id="3" w:name="A181"/>
      <w:bookmarkEnd w:id="3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   in temeiul art. 15 alin. (3) din </w:t>
      </w:r>
      <w:proofErr w:type="spellStart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>Hotararea</w:t>
      </w:r>
      <w:proofErr w:type="spellEnd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Guvernului </w:t>
      </w:r>
      <w:hyperlink r:id="rId8" w:history="1">
        <w:r w:rsidRPr="006C69C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o-RO"/>
          </w:rPr>
          <w:t>nr. 24/2020</w:t>
        </w:r>
      </w:hyperlink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 privind organizarea si </w:t>
      </w:r>
      <w:proofErr w:type="spellStart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>functionarea</w:t>
      </w:r>
      <w:proofErr w:type="spellEnd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Ministerului </w:t>
      </w:r>
      <w:proofErr w:type="spellStart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>Educatiei</w:t>
      </w:r>
      <w:proofErr w:type="spellEnd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si </w:t>
      </w:r>
      <w:proofErr w:type="spellStart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>Cercetarii</w:t>
      </w:r>
      <w:proofErr w:type="spellEnd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>,</w:t>
      </w:r>
      <w:bookmarkStart w:id="4" w:name="A182"/>
      <w:bookmarkEnd w:id="4"/>
    </w:p>
    <w:p w:rsidR="006C69C8" w:rsidRPr="006C69C8" w:rsidRDefault="006C69C8" w:rsidP="006C69C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> </w:t>
      </w:r>
    </w:p>
    <w:p w:rsidR="006C69C8" w:rsidRPr="006C69C8" w:rsidRDefault="006C69C8" w:rsidP="006C69C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> </w:t>
      </w:r>
    </w:p>
    <w:p w:rsidR="006C69C8" w:rsidRPr="006C69C8" w:rsidRDefault="006C69C8" w:rsidP="006C69C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6C69C8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   ministrul </w:t>
      </w:r>
      <w:proofErr w:type="spellStart"/>
      <w:r w:rsidRPr="006C69C8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educatiei</w:t>
      </w:r>
      <w:proofErr w:type="spellEnd"/>
      <w:r w:rsidRPr="006C69C8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 si </w:t>
      </w:r>
      <w:proofErr w:type="spellStart"/>
      <w:r w:rsidRPr="006C69C8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cercetarii</w:t>
      </w:r>
      <w:proofErr w:type="spellEnd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emite prezentul ordin.</w:t>
      </w:r>
    </w:p>
    <w:p w:rsidR="006C69C8" w:rsidRPr="006C69C8" w:rsidRDefault="006C69C8" w:rsidP="006C69C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> </w:t>
      </w:r>
    </w:p>
    <w:p w:rsidR="006C69C8" w:rsidRPr="006C69C8" w:rsidRDefault="006C69C8" w:rsidP="006C69C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br/>
      </w:r>
      <w:bookmarkStart w:id="5" w:name="A183"/>
      <w:bookmarkEnd w:id="5"/>
      <w:r w:rsidRPr="006C69C8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   Art. 1.</w:t>
      </w:r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- (1) Se aproba programele pentru evaluarea </w:t>
      </w:r>
      <w:proofErr w:type="spellStart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>nationala</w:t>
      </w:r>
      <w:proofErr w:type="spellEnd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pentru </w:t>
      </w:r>
      <w:proofErr w:type="spellStart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>absolventii</w:t>
      </w:r>
      <w:proofErr w:type="spellEnd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clasei a VIII-a in anul </w:t>
      </w:r>
      <w:proofErr w:type="spellStart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>scolar</w:t>
      </w:r>
      <w:proofErr w:type="spellEnd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2019-2020.</w:t>
      </w:r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(2) Se aproba programele pentru </w:t>
      </w:r>
      <w:proofErr w:type="spellStart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>sustinerea</w:t>
      </w:r>
      <w:proofErr w:type="spellEnd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probelor scrise ale examenului de bacalaureat </w:t>
      </w:r>
      <w:proofErr w:type="spellStart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>national</w:t>
      </w:r>
      <w:proofErr w:type="spellEnd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2020.</w:t>
      </w:r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</w:t>
      </w:r>
      <w:r w:rsidRPr="006C69C8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Art. 2.</w:t>
      </w:r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- (1) Programele pentru disciplinele limba si literatura romana, limba si literatura materna (pentru elevii </w:t>
      </w:r>
      <w:proofErr w:type="spellStart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>apartinand</w:t>
      </w:r>
      <w:proofErr w:type="spellEnd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>minoritatilor</w:t>
      </w:r>
      <w:proofErr w:type="spellEnd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>nationale</w:t>
      </w:r>
      <w:proofErr w:type="spellEnd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, care au urmat cursurile gimnaziale in limba materna) si matematica, valabile pentru evaluarea </w:t>
      </w:r>
      <w:proofErr w:type="spellStart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>nationala</w:t>
      </w:r>
      <w:proofErr w:type="spellEnd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pentru </w:t>
      </w:r>
      <w:proofErr w:type="spellStart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>absolventii</w:t>
      </w:r>
      <w:proofErr w:type="spellEnd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clasei a VIII-a in anul </w:t>
      </w:r>
      <w:proofErr w:type="spellStart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>scolar</w:t>
      </w:r>
      <w:proofErr w:type="spellEnd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2019-2020, sunt cele </w:t>
      </w:r>
      <w:proofErr w:type="spellStart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>prevazute</w:t>
      </w:r>
      <w:proofErr w:type="spellEnd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in anexa nr. 1.</w:t>
      </w:r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(2) La data </w:t>
      </w:r>
      <w:proofErr w:type="spellStart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>intrarii</w:t>
      </w:r>
      <w:proofErr w:type="spellEnd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in vigoare a prezentului ordin, articolul 3 din Ordinul ministrului </w:t>
      </w:r>
      <w:proofErr w:type="spellStart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>educatiei</w:t>
      </w:r>
      <w:proofErr w:type="spellEnd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>nationale</w:t>
      </w:r>
      <w:proofErr w:type="spellEnd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hyperlink r:id="rId9" w:history="1">
        <w:r w:rsidRPr="006C69C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o-RO"/>
          </w:rPr>
          <w:t>nr. 4.916/2019</w:t>
        </w:r>
      </w:hyperlink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privind organizarea si </w:t>
      </w:r>
      <w:proofErr w:type="spellStart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>desfasurarea</w:t>
      </w:r>
      <w:proofErr w:type="spellEnd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>evaluarii</w:t>
      </w:r>
      <w:proofErr w:type="spellEnd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>nationale</w:t>
      </w:r>
      <w:proofErr w:type="spellEnd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pentru </w:t>
      </w:r>
      <w:proofErr w:type="spellStart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>absolventii</w:t>
      </w:r>
      <w:proofErr w:type="spellEnd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clasei a VIII-a in anul </w:t>
      </w:r>
      <w:proofErr w:type="spellStart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>scolar</w:t>
      </w:r>
      <w:proofErr w:type="spellEnd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2019-2020, publicat in Monitorul Oficial al </w:t>
      </w:r>
      <w:proofErr w:type="spellStart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>Romaniei</w:t>
      </w:r>
      <w:proofErr w:type="spellEnd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>, Partea I, nr. 712 din 29 august 2019, se abroga.</w:t>
      </w:r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br/>
        <w:t xml:space="preserve">   </w:t>
      </w:r>
      <w:r w:rsidRPr="006C69C8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Art. 3.</w:t>
      </w:r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- (1) Programele pentru disciplinele limba si literatura romana, limba si literatura materna (pentru elevii de la toate filierele, profilurile si </w:t>
      </w:r>
      <w:proofErr w:type="spellStart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>specializarile</w:t>
      </w:r>
      <w:proofErr w:type="spellEnd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, care au urmat studiile liceale intr-o limba a </w:t>
      </w:r>
      <w:proofErr w:type="spellStart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>minoritatilor</w:t>
      </w:r>
      <w:proofErr w:type="spellEnd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>nationale</w:t>
      </w:r>
      <w:proofErr w:type="spellEnd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), matematica, istorie, fizica, chimie, biologie, informatica, geografie, logica, argumentare si comunicare, psihologie, economie, sociologie si filosofie, valabile pentru examenul de bacalaureat </w:t>
      </w:r>
      <w:proofErr w:type="spellStart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>national</w:t>
      </w:r>
      <w:proofErr w:type="spellEnd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2020, sunt cele </w:t>
      </w:r>
      <w:proofErr w:type="spellStart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>prevazute</w:t>
      </w:r>
      <w:proofErr w:type="spellEnd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in anexa nr. 2.</w:t>
      </w:r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br/>
        <w:t>  </w:t>
      </w:r>
      <w:r w:rsidRPr="006C69C8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o-RO"/>
        </w:rPr>
        <w:t xml:space="preserve"> (2) La data </w:t>
      </w:r>
      <w:proofErr w:type="spellStart"/>
      <w:r w:rsidRPr="006C69C8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o-RO"/>
        </w:rPr>
        <w:t>intrarii</w:t>
      </w:r>
      <w:proofErr w:type="spellEnd"/>
      <w:r w:rsidRPr="006C69C8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o-RO"/>
        </w:rPr>
        <w:t xml:space="preserve"> in vigoare a prezentului ordin, Ordinul ministrului </w:t>
      </w:r>
      <w:proofErr w:type="spellStart"/>
      <w:r w:rsidRPr="006C69C8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o-RO"/>
        </w:rPr>
        <w:t>educatiei</w:t>
      </w:r>
      <w:proofErr w:type="spellEnd"/>
      <w:r w:rsidRPr="006C69C8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o-RO"/>
        </w:rPr>
        <w:t xml:space="preserve"> </w:t>
      </w:r>
      <w:proofErr w:type="spellStart"/>
      <w:r w:rsidRPr="006C69C8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o-RO"/>
        </w:rPr>
        <w:t>nationale</w:t>
      </w:r>
      <w:proofErr w:type="spellEnd"/>
      <w:r w:rsidRPr="006C69C8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o-RO"/>
        </w:rPr>
        <w:t xml:space="preserve"> </w:t>
      </w:r>
      <w:hyperlink r:id="rId10" w:history="1">
        <w:r w:rsidRPr="006C69C8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ro-RO"/>
          </w:rPr>
          <w:t>nr. 4.950/2019</w:t>
        </w:r>
      </w:hyperlink>
      <w:r w:rsidRPr="006C69C8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o-RO"/>
        </w:rPr>
        <w:t xml:space="preserve"> privind organizarea si </w:t>
      </w:r>
      <w:proofErr w:type="spellStart"/>
      <w:r w:rsidRPr="006C69C8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o-RO"/>
        </w:rPr>
        <w:t>desfasurarea</w:t>
      </w:r>
      <w:proofErr w:type="spellEnd"/>
      <w:r w:rsidRPr="006C69C8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o-RO"/>
        </w:rPr>
        <w:t xml:space="preserve"> examenului de bacalaureat </w:t>
      </w:r>
      <w:proofErr w:type="spellStart"/>
      <w:r w:rsidRPr="006C69C8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o-RO"/>
        </w:rPr>
        <w:t>national</w:t>
      </w:r>
      <w:proofErr w:type="spellEnd"/>
      <w:r w:rsidRPr="006C69C8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o-RO"/>
        </w:rPr>
        <w:t xml:space="preserve"> 2020, publicat in Monitorul Oficial al </w:t>
      </w:r>
      <w:proofErr w:type="spellStart"/>
      <w:r w:rsidRPr="006C69C8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o-RO"/>
        </w:rPr>
        <w:lastRenderedPageBreak/>
        <w:t>Romaniei</w:t>
      </w:r>
      <w:proofErr w:type="spellEnd"/>
      <w:r w:rsidRPr="006C69C8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o-RO"/>
        </w:rPr>
        <w:t xml:space="preserve">, Partea I, nr. 734 din 6 septembrie 2019, se modifica </w:t>
      </w:r>
      <w:proofErr w:type="spellStart"/>
      <w:r w:rsidRPr="006C69C8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o-RO"/>
        </w:rPr>
        <w:t>dupa</w:t>
      </w:r>
      <w:proofErr w:type="spellEnd"/>
      <w:r w:rsidRPr="006C69C8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o-RO"/>
        </w:rPr>
        <w:t xml:space="preserve"> cum </w:t>
      </w:r>
      <w:proofErr w:type="spellStart"/>
      <w:r w:rsidRPr="006C69C8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o-RO"/>
        </w:rPr>
        <w:t>urmeaza</w:t>
      </w:r>
      <w:proofErr w:type="spellEnd"/>
      <w:r w:rsidRPr="006C69C8">
        <w:rPr>
          <w:rFonts w:ascii="Courier New" w:eastAsia="Times New Roman" w:hAnsi="Courier New" w:cs="Courier New"/>
          <w:b/>
          <w:bCs/>
          <w:color w:val="0000FF"/>
          <w:sz w:val="20"/>
          <w:szCs w:val="20"/>
          <w:lang w:eastAsia="ro-RO"/>
        </w:rPr>
        <w:t>:</w:t>
      </w:r>
      <w:bookmarkStart w:id="6" w:name="A192"/>
      <w:bookmarkEnd w:id="6"/>
    </w:p>
    <w:p w:rsidR="006C69C8" w:rsidRPr="006C69C8" w:rsidRDefault="006C69C8" w:rsidP="006C69C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> </w:t>
      </w:r>
      <w:r w:rsidRPr="006C69C8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  1. La articolul 3, alineatele (2), (4), (5) si (6) se abroga.</w:t>
      </w:r>
      <w:r w:rsidRPr="006C69C8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br/>
      </w:r>
      <w:bookmarkStart w:id="7" w:name="A193"/>
      <w:bookmarkEnd w:id="7"/>
      <w:r w:rsidRPr="006C69C8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   2. La articolul 3, alineatul (3) se modifica si va avea </w:t>
      </w:r>
      <w:proofErr w:type="spellStart"/>
      <w:r w:rsidRPr="006C69C8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urmatorul</w:t>
      </w:r>
      <w:proofErr w:type="spellEnd"/>
      <w:r w:rsidRPr="006C69C8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 cuprins:</w:t>
      </w:r>
      <w:r w:rsidRPr="006C69C8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br/>
      </w:r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   "(3) Programa de bacalaureat pentru evaluarea competentelor digitale, valabila in sesiunile examenului de bacalaureat </w:t>
      </w:r>
      <w:proofErr w:type="spellStart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>national</w:t>
      </w:r>
      <w:proofErr w:type="spellEnd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din anul 2020, este cea </w:t>
      </w:r>
      <w:proofErr w:type="spellStart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>prevazuta</w:t>
      </w:r>
      <w:proofErr w:type="spellEnd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in anexa nr. 2 la Ordinul ministrului </w:t>
      </w:r>
      <w:proofErr w:type="spellStart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>educatiei</w:t>
      </w:r>
      <w:proofErr w:type="spellEnd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>nationale</w:t>
      </w:r>
      <w:proofErr w:type="spellEnd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hyperlink r:id="rId11" w:history="1">
        <w:r w:rsidRPr="006C69C8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o-RO"/>
          </w:rPr>
          <w:t>nr. 4.923/2013</w:t>
        </w:r>
      </w:hyperlink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 privind organizarea si </w:t>
      </w:r>
      <w:proofErr w:type="spellStart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>desfasurarea</w:t>
      </w:r>
      <w:proofErr w:type="spellEnd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examenului de bacalaureat </w:t>
      </w:r>
      <w:proofErr w:type="spellStart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>national</w:t>
      </w:r>
      <w:proofErr w:type="spellEnd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- 2014."</w:t>
      </w:r>
    </w:p>
    <w:p w:rsidR="006C69C8" w:rsidRPr="006C69C8" w:rsidRDefault="006C69C8" w:rsidP="006C69C8">
      <w:pPr>
        <w:spacing w:after="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br/>
      </w:r>
      <w:r w:rsidRPr="006C69C8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   Art. 4.</w:t>
      </w:r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- </w:t>
      </w:r>
      <w:proofErr w:type="spellStart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>Directia</w:t>
      </w:r>
      <w:proofErr w:type="spellEnd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generala </w:t>
      </w:r>
      <w:proofErr w:type="spellStart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>invatamant</w:t>
      </w:r>
      <w:proofErr w:type="spellEnd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preuniversitar, </w:t>
      </w:r>
      <w:proofErr w:type="spellStart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>Directia</w:t>
      </w:r>
      <w:proofErr w:type="spellEnd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generala </w:t>
      </w:r>
      <w:proofErr w:type="spellStart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>minoritati</w:t>
      </w:r>
      <w:proofErr w:type="spellEnd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si </w:t>
      </w:r>
      <w:proofErr w:type="spellStart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>relatia</w:t>
      </w:r>
      <w:proofErr w:type="spellEnd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cu Parlamentul, Centrul National de Evaluare si Examinare, inspectoratele </w:t>
      </w:r>
      <w:proofErr w:type="spellStart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>scolare</w:t>
      </w:r>
      <w:proofErr w:type="spellEnd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</w:t>
      </w:r>
      <w:proofErr w:type="spellStart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>judetene</w:t>
      </w:r>
      <w:proofErr w:type="spellEnd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/al municipiului </w:t>
      </w:r>
      <w:proofErr w:type="spellStart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>Bucuresti</w:t>
      </w:r>
      <w:proofErr w:type="spellEnd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si </w:t>
      </w:r>
      <w:proofErr w:type="spellStart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>unitatile</w:t>
      </w:r>
      <w:proofErr w:type="spellEnd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de </w:t>
      </w:r>
      <w:proofErr w:type="spellStart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>invatamant</w:t>
      </w:r>
      <w:proofErr w:type="spellEnd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/ centrele de examen duc la </w:t>
      </w:r>
      <w:proofErr w:type="spellStart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>indeplinire</w:t>
      </w:r>
      <w:proofErr w:type="spellEnd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prevederile prezentului ordin.</w:t>
      </w:r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br/>
      </w:r>
      <w:r w:rsidRPr="006C69C8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   Art. 5.</w:t>
      </w:r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- Anexele 1 si 2</w:t>
      </w:r>
      <w:r w:rsidRPr="006C69C8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*)</w:t>
      </w:r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fac parte integranta din prezentul ordin.</w:t>
      </w:r>
    </w:p>
    <w:p w:rsidR="006C69C8" w:rsidRPr="006C69C8" w:rsidRDefault="006C69C8" w:rsidP="006C69C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o-RO"/>
        </w:rPr>
      </w:pPr>
      <w:bookmarkStart w:id="8" w:name="A206"/>
      <w:bookmarkEnd w:id="8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>___________</w:t>
      </w:r>
    </w:p>
    <w:p w:rsidR="006C69C8" w:rsidRPr="006C69C8" w:rsidRDefault="006C69C8" w:rsidP="006C69C8">
      <w:pPr>
        <w:spacing w:after="240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   </w:t>
      </w:r>
      <w:r w:rsidRPr="006C69C8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 xml:space="preserve">*) </w:t>
      </w:r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Anexele nr. 1 si 2 se publica in Monitorul Oficial al </w:t>
      </w:r>
      <w:proofErr w:type="spellStart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>Romaniei</w:t>
      </w:r>
      <w:proofErr w:type="spellEnd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, Partea I, nr. 323 bis, care se poate </w:t>
      </w:r>
      <w:proofErr w:type="spellStart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>achizitiona</w:t>
      </w:r>
      <w:proofErr w:type="spellEnd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de la Centrul pentru </w:t>
      </w:r>
      <w:proofErr w:type="spellStart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>relatii</w:t>
      </w:r>
      <w:proofErr w:type="spellEnd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cu publicul al Regiei Autonome „Monitorul Oficial“, </w:t>
      </w:r>
      <w:proofErr w:type="spellStart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>Bucuresti</w:t>
      </w:r>
      <w:proofErr w:type="spellEnd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>, sos. Panduri nr. 1.</w:t>
      </w:r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br/>
      </w:r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br/>
      </w:r>
      <w:r w:rsidRPr="006C69C8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   Art. 6.</w:t>
      </w:r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- Prezentul ordin se publica in Monitorul Oficial al </w:t>
      </w:r>
      <w:proofErr w:type="spellStart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>Romaniei</w:t>
      </w:r>
      <w:proofErr w:type="spellEnd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>, Partea I.</w:t>
      </w:r>
    </w:p>
    <w:p w:rsidR="006C69C8" w:rsidRPr="006C69C8" w:rsidRDefault="006C69C8" w:rsidP="006C69C8">
      <w:pPr>
        <w:spacing w:after="0"/>
        <w:jc w:val="center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> </w:t>
      </w:r>
    </w:p>
    <w:p w:rsidR="006C69C8" w:rsidRPr="006C69C8" w:rsidRDefault="006C69C8" w:rsidP="006C69C8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Ministrul </w:t>
      </w:r>
      <w:proofErr w:type="spellStart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>educatiei</w:t>
      </w:r>
      <w:proofErr w:type="spellEnd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 si </w:t>
      </w:r>
      <w:proofErr w:type="spellStart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>cercetarii</w:t>
      </w:r>
      <w:proofErr w:type="spellEnd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>,</w:t>
      </w:r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br/>
      </w:r>
      <w:bookmarkStart w:id="9" w:name="A203"/>
      <w:bookmarkEnd w:id="9"/>
      <w:r w:rsidRPr="006C69C8">
        <w:rPr>
          <w:rFonts w:ascii="Courier New" w:eastAsia="Times New Roman" w:hAnsi="Courier New" w:cs="Courier New"/>
          <w:b/>
          <w:bCs/>
          <w:sz w:val="20"/>
          <w:szCs w:val="20"/>
          <w:lang w:eastAsia="ro-RO"/>
        </w:rPr>
        <w:t>Cristina Monica Anisie</w:t>
      </w:r>
    </w:p>
    <w:p w:rsidR="006C69C8" w:rsidRPr="006C69C8" w:rsidRDefault="006C69C8" w:rsidP="006C69C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> </w:t>
      </w:r>
    </w:p>
    <w:p w:rsidR="006C69C8" w:rsidRPr="006C69C8" w:rsidRDefault="006C69C8" w:rsidP="006C69C8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o-RO"/>
        </w:rPr>
      </w:pPr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 xml:space="preserve">   </w:t>
      </w:r>
      <w:proofErr w:type="spellStart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>Bucuresti</w:t>
      </w:r>
      <w:proofErr w:type="spellEnd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>, 10 aprilie 2020.</w:t>
      </w:r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br/>
      </w:r>
      <w:bookmarkStart w:id="10" w:name="A205"/>
      <w:bookmarkEnd w:id="10"/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>   Nr. 4.115.</w:t>
      </w:r>
    </w:p>
    <w:p w:rsidR="006C69C8" w:rsidRPr="006C69C8" w:rsidRDefault="006C69C8" w:rsidP="006C6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C69C8">
        <w:rPr>
          <w:rFonts w:ascii="Courier New" w:eastAsia="Times New Roman" w:hAnsi="Courier New" w:cs="Courier New"/>
          <w:sz w:val="20"/>
          <w:szCs w:val="20"/>
          <w:lang w:eastAsia="ro-RO"/>
        </w:rPr>
        <w:t> </w:t>
      </w:r>
    </w:p>
    <w:p w:rsidR="006C69C8" w:rsidRPr="006C69C8" w:rsidRDefault="006C69C8" w:rsidP="006C69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6C69C8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CF3180" w:rsidRDefault="00CF3180"/>
    <w:sectPr w:rsidR="00CF3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C8"/>
    <w:rsid w:val="000243A1"/>
    <w:rsid w:val="000813A1"/>
    <w:rsid w:val="000D7A93"/>
    <w:rsid w:val="00112CF3"/>
    <w:rsid w:val="00220433"/>
    <w:rsid w:val="0027350B"/>
    <w:rsid w:val="00337159"/>
    <w:rsid w:val="00347808"/>
    <w:rsid w:val="003C075A"/>
    <w:rsid w:val="004B6080"/>
    <w:rsid w:val="005536E0"/>
    <w:rsid w:val="005A1119"/>
    <w:rsid w:val="005B5622"/>
    <w:rsid w:val="006C69C8"/>
    <w:rsid w:val="007A3965"/>
    <w:rsid w:val="00817150"/>
    <w:rsid w:val="008B69D3"/>
    <w:rsid w:val="009C2135"/>
    <w:rsid w:val="00B60135"/>
    <w:rsid w:val="00C07763"/>
    <w:rsid w:val="00CF3180"/>
    <w:rsid w:val="00D6288A"/>
    <w:rsid w:val="00EB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6C69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link w:val="Titlu3Caracter"/>
    <w:uiPriority w:val="9"/>
    <w:qFormat/>
    <w:rsid w:val="006C69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6C69C8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rsid w:val="006C69C8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NormalWeb">
    <w:name w:val="Normal (Web)"/>
    <w:basedOn w:val="Normal"/>
    <w:uiPriority w:val="99"/>
    <w:unhideWhenUsed/>
    <w:rsid w:val="006C6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6C69C8"/>
    <w:rPr>
      <w:b/>
      <w:bCs/>
    </w:rPr>
  </w:style>
  <w:style w:type="character" w:styleId="Hyperlink">
    <w:name w:val="Hyperlink"/>
    <w:basedOn w:val="Fontdeparagrafimplicit"/>
    <w:uiPriority w:val="99"/>
    <w:semiHidden/>
    <w:unhideWhenUsed/>
    <w:rsid w:val="006C69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2">
    <w:name w:val="heading 2"/>
    <w:basedOn w:val="Normal"/>
    <w:link w:val="Titlu2Caracter"/>
    <w:uiPriority w:val="9"/>
    <w:qFormat/>
    <w:rsid w:val="006C69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link w:val="Titlu3Caracter"/>
    <w:uiPriority w:val="9"/>
    <w:qFormat/>
    <w:rsid w:val="006C69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rsid w:val="006C69C8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rsid w:val="006C69C8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NormalWeb">
    <w:name w:val="Normal (Web)"/>
    <w:basedOn w:val="Normal"/>
    <w:uiPriority w:val="99"/>
    <w:unhideWhenUsed/>
    <w:rsid w:val="006C6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6C69C8"/>
    <w:rPr>
      <w:b/>
      <w:bCs/>
    </w:rPr>
  </w:style>
  <w:style w:type="character" w:styleId="Hyperlink">
    <w:name w:val="Hyperlink"/>
    <w:basedOn w:val="Fontdeparagrafimplicit"/>
    <w:uiPriority w:val="99"/>
    <w:semiHidden/>
    <w:unhideWhenUsed/>
    <w:rsid w:val="006C69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9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oc:1200002403/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Doc:1090140103/2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Doc:1200019501/3" TargetMode="External"/><Relationship Id="rId11" Type="http://schemas.openxmlformats.org/officeDocument/2006/relationships/hyperlink" Target="Doc:1130492375/5" TargetMode="External"/><Relationship Id="rId5" Type="http://schemas.openxmlformats.org/officeDocument/2006/relationships/hyperlink" Target="http://www.program-legislativ.ro/fisiere_lex/index.php?file=M.Of.Nr.323.pdf&amp;p=lex" TargetMode="External"/><Relationship Id="rId10" Type="http://schemas.openxmlformats.org/officeDocument/2006/relationships/hyperlink" Target="Doc:1190495075/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Doc:1190491675/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 SeCretariat</dc:creator>
  <cp:lastModifiedBy>LPS SeCretariat</cp:lastModifiedBy>
  <cp:revision>1</cp:revision>
  <dcterms:created xsi:type="dcterms:W3CDTF">2020-04-22T07:18:00Z</dcterms:created>
  <dcterms:modified xsi:type="dcterms:W3CDTF">2020-04-22T07:19:00Z</dcterms:modified>
</cp:coreProperties>
</file>